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F9" w:rsidRDefault="00C33EF9" w:rsidP="00C33EF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A3938"/>
          <w:sz w:val="28"/>
          <w:szCs w:val="28"/>
        </w:rPr>
      </w:pPr>
      <w:r>
        <w:rPr>
          <w:rStyle w:val="a5"/>
          <w:color w:val="3A3938"/>
          <w:sz w:val="28"/>
          <w:szCs w:val="28"/>
        </w:rPr>
        <w:t>УТВЕРЖДЕНО</w:t>
      </w:r>
    </w:p>
    <w:p w:rsidR="00C33EF9" w:rsidRPr="00C33EF9" w:rsidRDefault="00C33EF9" w:rsidP="00C33EF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A3938"/>
          <w:sz w:val="28"/>
          <w:szCs w:val="28"/>
        </w:rPr>
      </w:pPr>
      <w:r w:rsidRPr="00C33EF9">
        <w:rPr>
          <w:rStyle w:val="a5"/>
          <w:b w:val="0"/>
          <w:color w:val="3A3938"/>
          <w:sz w:val="28"/>
          <w:szCs w:val="28"/>
        </w:rPr>
        <w:t>приказом директора КОГАУСО «</w:t>
      </w:r>
      <w:proofErr w:type="gramStart"/>
      <w:r w:rsidRPr="00C33EF9">
        <w:rPr>
          <w:rStyle w:val="a5"/>
          <w:b w:val="0"/>
          <w:color w:val="3A3938"/>
          <w:sz w:val="28"/>
          <w:szCs w:val="28"/>
        </w:rPr>
        <w:t>Межрайонный</w:t>
      </w:r>
      <w:proofErr w:type="gramEnd"/>
      <w:r w:rsidRPr="00C33EF9">
        <w:rPr>
          <w:rStyle w:val="a5"/>
          <w:b w:val="0"/>
          <w:color w:val="3A3938"/>
          <w:sz w:val="28"/>
          <w:szCs w:val="28"/>
        </w:rPr>
        <w:t xml:space="preserve"> </w:t>
      </w:r>
    </w:p>
    <w:p w:rsidR="00C33EF9" w:rsidRPr="00C33EF9" w:rsidRDefault="00C33EF9" w:rsidP="00C33EF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A3938"/>
          <w:sz w:val="28"/>
          <w:szCs w:val="28"/>
        </w:rPr>
      </w:pPr>
      <w:r w:rsidRPr="00C33EF9">
        <w:rPr>
          <w:rStyle w:val="a5"/>
          <w:b w:val="0"/>
          <w:color w:val="3A3938"/>
          <w:sz w:val="28"/>
          <w:szCs w:val="28"/>
        </w:rPr>
        <w:t xml:space="preserve">в </w:t>
      </w:r>
      <w:proofErr w:type="spellStart"/>
      <w:r w:rsidRPr="00C33EF9">
        <w:rPr>
          <w:rStyle w:val="a5"/>
          <w:b w:val="0"/>
          <w:color w:val="3A3938"/>
          <w:sz w:val="28"/>
          <w:szCs w:val="28"/>
        </w:rPr>
        <w:t>Юрьянском</w:t>
      </w:r>
      <w:proofErr w:type="spellEnd"/>
      <w:r w:rsidRPr="00C33EF9">
        <w:rPr>
          <w:rStyle w:val="a5"/>
          <w:b w:val="0"/>
          <w:color w:val="3A3938"/>
          <w:sz w:val="28"/>
          <w:szCs w:val="28"/>
        </w:rPr>
        <w:t xml:space="preserve"> районе» А. В. Зуева </w:t>
      </w:r>
    </w:p>
    <w:p w:rsidR="00C33EF9" w:rsidRPr="00C33EF9" w:rsidRDefault="00C33EF9" w:rsidP="00C33EF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A3938"/>
          <w:sz w:val="28"/>
          <w:szCs w:val="28"/>
        </w:rPr>
      </w:pPr>
      <w:r w:rsidRPr="00C33EF9">
        <w:rPr>
          <w:rStyle w:val="a5"/>
          <w:b w:val="0"/>
          <w:color w:val="3A3938"/>
          <w:sz w:val="28"/>
          <w:szCs w:val="28"/>
        </w:rPr>
        <w:t>от 20.06.2018 № 61-ОД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center"/>
        <w:rPr>
          <w:rStyle w:val="a5"/>
          <w:color w:val="3A3938"/>
          <w:sz w:val="28"/>
          <w:szCs w:val="28"/>
        </w:rPr>
      </w:pPr>
      <w:bookmarkStart w:id="0" w:name="_GoBack"/>
      <w:bookmarkEnd w:id="0"/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center"/>
        <w:rPr>
          <w:color w:val="3A3938"/>
          <w:sz w:val="28"/>
          <w:szCs w:val="28"/>
        </w:rPr>
      </w:pPr>
      <w:r w:rsidRPr="00C33EF9">
        <w:rPr>
          <w:rStyle w:val="a5"/>
          <w:color w:val="3A3938"/>
          <w:sz w:val="28"/>
          <w:szCs w:val="28"/>
        </w:rPr>
        <w:t>Положение о Попечительском совете 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center"/>
        <w:rPr>
          <w:color w:val="3A3938"/>
          <w:sz w:val="28"/>
          <w:szCs w:val="28"/>
        </w:rPr>
      </w:pPr>
      <w:r w:rsidRPr="00C33EF9">
        <w:rPr>
          <w:rStyle w:val="a5"/>
          <w:b w:val="0"/>
          <w:bCs w:val="0"/>
          <w:color w:val="3A3938"/>
          <w:sz w:val="28"/>
          <w:szCs w:val="28"/>
        </w:rPr>
        <w:t xml:space="preserve"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</w:t>
      </w:r>
      <w:proofErr w:type="spellStart"/>
      <w:r>
        <w:rPr>
          <w:rStyle w:val="a5"/>
          <w:b w:val="0"/>
          <w:bCs w:val="0"/>
          <w:color w:val="3A3938"/>
          <w:sz w:val="28"/>
          <w:szCs w:val="28"/>
        </w:rPr>
        <w:t>Юрьянском</w:t>
      </w:r>
      <w:proofErr w:type="spellEnd"/>
      <w:r w:rsidRPr="00C33EF9">
        <w:rPr>
          <w:rStyle w:val="a5"/>
          <w:b w:val="0"/>
          <w:bCs w:val="0"/>
          <w:color w:val="3A3938"/>
          <w:sz w:val="28"/>
          <w:szCs w:val="28"/>
        </w:rPr>
        <w:t xml:space="preserve"> районе»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000000"/>
          <w:sz w:val="28"/>
          <w:szCs w:val="28"/>
        </w:rPr>
        <w:t>1. Общие положения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 xml:space="preserve">1.1. Попечительский совет КОГАУСО «Межрайонный комплексный центр социального обслуживания населения в </w:t>
      </w:r>
      <w:proofErr w:type="spellStart"/>
      <w:r>
        <w:rPr>
          <w:color w:val="3A3938"/>
          <w:sz w:val="28"/>
          <w:szCs w:val="28"/>
        </w:rPr>
        <w:t>Юрьянском</w:t>
      </w:r>
      <w:proofErr w:type="spellEnd"/>
      <w:r w:rsidRPr="00C33EF9">
        <w:rPr>
          <w:color w:val="3A3938"/>
          <w:sz w:val="28"/>
          <w:szCs w:val="28"/>
        </w:rPr>
        <w:t xml:space="preserve"> районе» (далее именуемый - Попечительский совет Центра) является  формой общественного </w:t>
      </w:r>
      <w:proofErr w:type="gramStart"/>
      <w:r w:rsidRPr="00C33EF9">
        <w:rPr>
          <w:color w:val="3A3938"/>
          <w:sz w:val="28"/>
          <w:szCs w:val="28"/>
        </w:rPr>
        <w:t>содействия деятельности учреждения социального обслуживания различных категорий</w:t>
      </w:r>
      <w:proofErr w:type="gramEnd"/>
      <w:r w:rsidRPr="00C33EF9">
        <w:rPr>
          <w:color w:val="3A3938"/>
          <w:sz w:val="28"/>
          <w:szCs w:val="28"/>
        </w:rPr>
        <w:t xml:space="preserve"> населения, находящихся в трудной жизненной ситуации.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1.2. Положение о Попечительском совете определяет задачи, функции, права и обязанности Попечительского совета и его членов, порядок его взаимодействия с администрацией Центра и вышестоящими органами.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 xml:space="preserve">1.3. Попечительский Совет создается в целях дальнейшего развития Центра и его взаимодействия с социальными партнерами, совершенствования обслуживания различных категорий населения, дополнительного привлечения внебюджетных финансовых ресурсов для обеспечения деятельности учреждения, а также установления общественного </w:t>
      </w:r>
      <w:proofErr w:type="gramStart"/>
      <w:r w:rsidRPr="00C33EF9">
        <w:rPr>
          <w:color w:val="3A3938"/>
          <w:sz w:val="28"/>
          <w:szCs w:val="28"/>
        </w:rPr>
        <w:t>контроля за</w:t>
      </w:r>
      <w:proofErr w:type="gramEnd"/>
      <w:r w:rsidRPr="00C33EF9">
        <w:rPr>
          <w:color w:val="3A3938"/>
          <w:sz w:val="28"/>
          <w:szCs w:val="28"/>
        </w:rPr>
        <w:t xml:space="preserve"> использованием добровольных пожертвований юридических и физических лиц на нужды обслуживаемых и учреждения.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1.4. Попечительский совет не является юридическим лицом.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000000"/>
          <w:sz w:val="28"/>
          <w:szCs w:val="28"/>
        </w:rPr>
        <w:t>2. Принципы деятельности Попечительского совета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2.1. Попечительский совет действует на основе следующих принципов: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добровольности членства;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равноправия членов Попечительского совета;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открытости и публичности деятельности;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периодической ротации состава.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lastRenderedPageBreak/>
        <w:t>2.2. Попечительский совет не вправе вмешиваться в текущую оперативно-распорядительную деятельность администрации Центра. Решения Попечительского совета по вопросам вне его компетенции носят рекомендательный и консультативный характер.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2.3. Члены Попечительского совета осуществляют свои функции на безвозмездной основе.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000000"/>
          <w:sz w:val="28"/>
          <w:szCs w:val="28"/>
        </w:rPr>
        <w:t>3. Цели и задачи Попечительского совета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3.1. Основными задачами Попечительского совета являются: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1) формирование стратегии развития Центра;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2) содействие организации и улучшению условий труда, социальной защите работников Центра;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3) содействие социальной защите лиц, находящихся на обслуживании в Центре, обеспечению благоприятных условий их социализации и адаптации к жизни в обществе;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4) внедрение инновационных практик, содействие совершенствованию социального обслуживания лиц, находящихся на обслуживании в Центре, проведению оздоровительной, культурно-досуговой, социально-реабилитационной и образовательной работы с несовершеннолетними и их родителями, находящимися на персонифицированном учёте в Центре и нуждающимися в получении указанных услуг;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5) создание благоприятных условий для совместной деятельности специалистов учреждения и негосударственных организаций, предоставляющих  социальные и социально-реабилитационные услуги для лиц, находящихся на обслуживании в Центре;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6) содействие привлечению внебюджетных сре</w:t>
      </w:r>
      <w:proofErr w:type="gramStart"/>
      <w:r w:rsidRPr="00C33EF9">
        <w:rPr>
          <w:color w:val="3A3938"/>
          <w:sz w:val="28"/>
          <w:szCs w:val="28"/>
        </w:rPr>
        <w:t>дств дл</w:t>
      </w:r>
      <w:proofErr w:type="gramEnd"/>
      <w:r w:rsidRPr="00C33EF9">
        <w:rPr>
          <w:color w:val="3A3938"/>
          <w:sz w:val="28"/>
          <w:szCs w:val="28"/>
        </w:rPr>
        <w:t>я обеспечения деятельности и развития Центра;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7) содействие материально-техническому обеспечению Центра (в том числе  ремонту, благоустройству его помещений и территорий);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 xml:space="preserve">8)  осуществление общественного </w:t>
      </w:r>
      <w:proofErr w:type="gramStart"/>
      <w:r w:rsidRPr="00C33EF9">
        <w:rPr>
          <w:color w:val="3A3938"/>
          <w:sz w:val="28"/>
          <w:szCs w:val="28"/>
        </w:rPr>
        <w:t>контроля за</w:t>
      </w:r>
      <w:proofErr w:type="gramEnd"/>
      <w:r w:rsidRPr="00C33EF9">
        <w:rPr>
          <w:color w:val="3A3938"/>
          <w:sz w:val="28"/>
          <w:szCs w:val="28"/>
        </w:rPr>
        <w:t xml:space="preserve"> обеспечением прав граждан, находящихся на обслуживании в Центре;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 xml:space="preserve">9) осуществление общественного </w:t>
      </w:r>
      <w:proofErr w:type="gramStart"/>
      <w:r w:rsidRPr="00C33EF9">
        <w:rPr>
          <w:color w:val="3A3938"/>
          <w:sz w:val="28"/>
          <w:szCs w:val="28"/>
        </w:rPr>
        <w:t>контроля за</w:t>
      </w:r>
      <w:proofErr w:type="gramEnd"/>
      <w:r w:rsidRPr="00C33EF9">
        <w:rPr>
          <w:color w:val="3A3938"/>
          <w:sz w:val="28"/>
          <w:szCs w:val="28"/>
        </w:rPr>
        <w:t xml:space="preserve"> использованием целевых добровольных пожертвований юридических и физических лиц на нужды учреждения и обслуживаемых;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lastRenderedPageBreak/>
        <w:t>10) содействие развитию международного сотрудничества учреждения.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3.2. Попечительский совет оказывает содействие функционированию и развитию Центра путем: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1) рассмотрения вопросов организации работы Центра, распределения финансовых средств и иных вопросов деятельности Центра и выработки соответствующих решений;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2) установления связей с социальными партнерами, работодателями, службами занятости населения, органами государственной власти, органами местного самоуправления, средствами массовой информации, другими организациями и физическими лицами, заинтересованными в развитии Центра;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3) участия в обеспечении финансирования Центра;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4) пропаганды результатов деятельности Центра.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3.3. Попечительский совет представляет интересы Центра, а также интересы организаций, представители которых входят в состав Попечительского совета, в органах государственной власти, местного самоуправления, средствах массовой информации, других организациях (в том числе международных), в отношениях с физическими лицами.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000000"/>
          <w:sz w:val="28"/>
          <w:szCs w:val="28"/>
        </w:rPr>
        <w:t>4. Члены Попечительского совета. Формирование Попечительского совета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4.1. Попечительский совет Центра формируется в инициативном порядке  из числа кандидатур, выдвинутых некоммерческими организациями, благотворителями, спонсорами и иными юридическими или физическими лицами, внесшими пожертвования в развитие Центра или оказывающими регулярную поддержку лицам, находящимся на обслуживании в Центре. Указанным некоммерческим организациям, иным юридическим, а также физическим лицам обеспечивается  право иметь своих представителей в Попечительском совете.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 xml:space="preserve">4.2. </w:t>
      </w:r>
      <w:proofErr w:type="gramStart"/>
      <w:r w:rsidRPr="00C33EF9">
        <w:rPr>
          <w:color w:val="3A3938"/>
          <w:sz w:val="28"/>
          <w:szCs w:val="28"/>
        </w:rPr>
        <w:t>В состав Попечительского совета могут входить представители государственных органов, органов местного самоуправления, организаций различных форм собственности, включая некоммерческие организации, предпринимательских и научных кругов, профессиональных сообществ, средств массовой информации, социальные и педагогические работники, лица из числа обладающих специальными знаниями по вопросам образования, здравоохранения, социальной работы, юриспруденции, административного и финансового менеджмента, иные лица, заинтересованные в совершенствовании деятельности и развития Центра.</w:t>
      </w:r>
      <w:proofErr w:type="gramEnd"/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000000"/>
          <w:sz w:val="28"/>
          <w:szCs w:val="28"/>
        </w:rPr>
        <w:t>5. Имущество и средства Попечительского совета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lastRenderedPageBreak/>
        <w:t>5.1. Финансовые средства  Попечительского совета формируются из добровольных взносов и  пожертвований от физических  и юридических лиц, других поступлений, не запрещенных законодательством.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5.2. Средства Попечительского совета расходуются в соответствии с его целями и задачами.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5.3. Об использовании средств Попечительский совет информирует своих вкладчиков.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000000"/>
          <w:sz w:val="28"/>
          <w:szCs w:val="28"/>
        </w:rPr>
        <w:t>6. Структура Попечительского совета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6.1. Общее собрание - высший орган управления Попечительского совета, правомочный принимать решения по всем вопросам его деятельности. Общее собрание: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избирает правление и председателя Попечительского совета;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определяет основные направления деятельности Попечительского совета;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решает вопросы о реорганизации и прекращении деятельности Попечительского совета.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6.2.  Правление Попечительского совета - орган, руководящий деятельностью Попечительского совета в период между общими собраниями. Компетенция Правления: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определяет приоритетность проектов и программ Попечительского совета;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устанавливает порядок поступления благотворительных средств;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устанавливает порядок распределения, размеры и   направления использования благотворительных средств;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Заседания Правления Попечительского совета проводятся по мере необходимости.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6.3. Председатель Попечительского совета: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Председатель Попечительского совета избирается его членами на первом заседании простым большинством голосов.  Председатель Попечительского совета: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исполняет свои обязанности на общественных началах;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представляет Попечительский совет при взаимодействии с органами государственной власти, органами местного самоуправления, предприятиями, учреждениями и организациями;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lastRenderedPageBreak/>
        <w:t>-  возглавляет и организует работу Попечительского совета в соответствии с Уставом;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  подготавливает ежегодный отчет о работе Попечительского совета;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  осуществляет непосредственную связь с администрацией Центра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Председатель имеет право делегировать свои полномочия членам Попечительского совета, подготавливает ежегодный отчет о работе Попечительского совета.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3A3938"/>
          <w:sz w:val="28"/>
          <w:szCs w:val="28"/>
        </w:rPr>
        <w:t>7. Права Попечительского Совета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Попечительский Совет имеет право: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  контролировать целевое использование привлеченных внебюджетных финансовых средств и его эффективность;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заслушивать администрацию Центра по вопросам использования финансовых средств, перспектив развития учреждения, соблюдения финансовой дисциплины, выполнения реабилитационных и образовательных программ, а также программ по социальной реабилитации, адаптации и интеграции общество, лиц, обслуживаемых  в Центре;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   вносить предложения в планы работы Центра;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вносить предложения о совершенствовании деятельности Центра по реализации прав лиц, обслуживаемых в учреждении, в администрацию Центра, а также в вышестоящий орган, в непосредственном подчинении которого находится данное учреждение;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организовывать разъяснительную работу среди населения с целью привлечения дополнительных финансовых средств.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3A3938"/>
          <w:sz w:val="28"/>
          <w:szCs w:val="28"/>
        </w:rPr>
        <w:t>8. Полномочия члена Попечительского совета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1. Член Попечительского совета Центра вправе: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1) без специального разрешения и предварительного уведомления по собственной инициативе либо в соответствии с планом деятельности Попечительского совета посещать учреждение;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2) беседовать с лицами, находящимися на обслуживании, без иных свидетелей, включая законных представителей (беседы с детьми и недееспособными лицами должны проводиться в присутствии сертифицированного специалиста, привлекаемого членом Попечительского совета);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3) беседовать с сотрудниками учреждения без иных свидетелей;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lastRenderedPageBreak/>
        <w:t>4) принимать и рассматривать предложения, заявления и жалобы лиц, находящихся на обслуживании в учреждении либо сотрудников Центра, иных лиц, которым стало известно о нарушении прав человека  в учреждении;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5) запрашивать в администрации Центра и знакомиться с личными делами  находящихся на обслуживании лиц, снимать с них копии, а также получать иные сведения и документы, необходимые для проведения общественного контроля и подготовки заключений, предложений или обращений Попечительского совета;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6) запрашивать в вышестоящих органах и получать в срок, предусмотренный федеральным законодательством, сведения и документы, необходимые для проведения общественного контроля и подготовки заключений, предложений или обращений Попечительского совета;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7) обращаться к должностным лицам администрации Центра, вышестоящих органов государственной власти, органов местного самоуправления, в ведении  которых находится данное учреждение, органов прокуратуры по вопросам обеспечения прав лиц, находящихся на обслуживании в Центре;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8)  члены Попечительского совета избираются сроком на один год.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2. При осуществлении своих полномочий члены Попечительского совета обязаны соблюдать положения федерального законодательства, касающиеся неразглашения сведений, ставших им известными при осуществлении общественного контроля, и нормативных правовых актов, регулирующих работу учреждения.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3A3938"/>
          <w:sz w:val="28"/>
          <w:szCs w:val="28"/>
        </w:rPr>
        <w:t>8. Обязанности Попечительского Совета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На Попечительский Совет Центра возлагаются следующие обязанности: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использовать привлеченные внебюджетные финансовые средства эффективно и по целевому назначению;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>- соблюдать выполнение задач, которые возложены на Попечительский Совет настоящим Положением.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ind w:firstLine="709"/>
        <w:jc w:val="both"/>
        <w:rPr>
          <w:color w:val="3A3938"/>
          <w:sz w:val="28"/>
          <w:szCs w:val="28"/>
        </w:rPr>
      </w:pPr>
      <w:r w:rsidRPr="00C33EF9">
        <w:rPr>
          <w:rStyle w:val="a5"/>
          <w:color w:val="000000"/>
          <w:sz w:val="28"/>
          <w:szCs w:val="28"/>
        </w:rPr>
        <w:t>9. Ликвидация и реорганизация Попечительского совета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 xml:space="preserve">9.1. Ликвидация  и реорганизация  Попечительского совета может производиться по решению общего собрания Попечительского совета, а также по </w:t>
      </w:r>
      <w:proofErr w:type="spellStart"/>
      <w:r w:rsidRPr="00C33EF9">
        <w:rPr>
          <w:color w:val="3A3938"/>
          <w:sz w:val="28"/>
          <w:szCs w:val="28"/>
        </w:rPr>
        <w:t>ршению</w:t>
      </w:r>
      <w:proofErr w:type="spellEnd"/>
      <w:r w:rsidRPr="00C33EF9">
        <w:rPr>
          <w:color w:val="3A3938"/>
          <w:sz w:val="28"/>
          <w:szCs w:val="28"/>
        </w:rPr>
        <w:t xml:space="preserve"> суда.</w:t>
      </w:r>
    </w:p>
    <w:p w:rsidR="00C33EF9" w:rsidRPr="00C33EF9" w:rsidRDefault="00C33EF9" w:rsidP="00C33EF9">
      <w:pPr>
        <w:pStyle w:val="a4"/>
        <w:shd w:val="clear" w:color="auto" w:fill="FFFFFF"/>
        <w:spacing w:line="282" w:lineRule="atLeast"/>
        <w:jc w:val="both"/>
        <w:rPr>
          <w:color w:val="3A3938"/>
          <w:sz w:val="28"/>
          <w:szCs w:val="28"/>
        </w:rPr>
      </w:pPr>
      <w:r w:rsidRPr="00C33EF9">
        <w:rPr>
          <w:color w:val="3A3938"/>
          <w:sz w:val="28"/>
          <w:szCs w:val="28"/>
        </w:rPr>
        <w:t xml:space="preserve">9.2. Средства Попечительского совета  после  расчетов с  государственными учреждениями и юридическими и физическими лицами направляются на реализацию проектов Попечительского совета в соответствии с решениями </w:t>
      </w:r>
      <w:r w:rsidRPr="00C33EF9">
        <w:rPr>
          <w:color w:val="3A3938"/>
          <w:sz w:val="28"/>
          <w:szCs w:val="28"/>
        </w:rPr>
        <w:lastRenderedPageBreak/>
        <w:t>ликвидационной комиссии, образуемой при вынесении решения о ликвидации Попечительского совета.</w:t>
      </w:r>
    </w:p>
    <w:p w:rsidR="00D707EF" w:rsidRPr="00C33EF9" w:rsidRDefault="00D707EF" w:rsidP="00D707EF">
      <w:pPr>
        <w:rPr>
          <w:rFonts w:ascii="Times New Roman" w:hAnsi="Times New Roman" w:cs="Times New Roman"/>
          <w:sz w:val="28"/>
          <w:szCs w:val="28"/>
        </w:rPr>
      </w:pPr>
    </w:p>
    <w:sectPr w:rsidR="00D707EF" w:rsidRPr="00C33EF9" w:rsidSect="00A50F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EC" w:rsidRDefault="001A5AEC" w:rsidP="00C33EF9">
      <w:pPr>
        <w:spacing w:after="0" w:line="240" w:lineRule="auto"/>
      </w:pPr>
      <w:r>
        <w:separator/>
      </w:r>
    </w:p>
  </w:endnote>
  <w:endnote w:type="continuationSeparator" w:id="0">
    <w:p w:rsidR="001A5AEC" w:rsidRDefault="001A5AEC" w:rsidP="00C3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EC" w:rsidRDefault="001A5AEC" w:rsidP="00C33EF9">
      <w:pPr>
        <w:spacing w:after="0" w:line="240" w:lineRule="auto"/>
      </w:pPr>
      <w:r>
        <w:separator/>
      </w:r>
    </w:p>
  </w:footnote>
  <w:footnote w:type="continuationSeparator" w:id="0">
    <w:p w:rsidR="001A5AEC" w:rsidRDefault="001A5AEC" w:rsidP="00C3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039"/>
    <w:multiLevelType w:val="multilevel"/>
    <w:tmpl w:val="A09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6E0"/>
    <w:multiLevelType w:val="multilevel"/>
    <w:tmpl w:val="92DE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709F8"/>
    <w:multiLevelType w:val="multilevel"/>
    <w:tmpl w:val="42B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2349B"/>
    <w:multiLevelType w:val="multilevel"/>
    <w:tmpl w:val="A72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D9"/>
    <w:rsid w:val="001A5AEC"/>
    <w:rsid w:val="001E3965"/>
    <w:rsid w:val="002A6A77"/>
    <w:rsid w:val="00364663"/>
    <w:rsid w:val="004547F8"/>
    <w:rsid w:val="005C4208"/>
    <w:rsid w:val="00601C0A"/>
    <w:rsid w:val="00696B3B"/>
    <w:rsid w:val="006D225C"/>
    <w:rsid w:val="00724820"/>
    <w:rsid w:val="00772CC6"/>
    <w:rsid w:val="0078208D"/>
    <w:rsid w:val="009B5B48"/>
    <w:rsid w:val="00A50F13"/>
    <w:rsid w:val="00A5425C"/>
    <w:rsid w:val="00B973D9"/>
    <w:rsid w:val="00BB5DC1"/>
    <w:rsid w:val="00BD4B9F"/>
    <w:rsid w:val="00BD7899"/>
    <w:rsid w:val="00BF3EC4"/>
    <w:rsid w:val="00C33EF9"/>
    <w:rsid w:val="00D707EF"/>
    <w:rsid w:val="00D90035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EF9"/>
    <w:rPr>
      <w:b/>
      <w:bCs/>
    </w:rPr>
  </w:style>
  <w:style w:type="paragraph" w:styleId="a6">
    <w:name w:val="header"/>
    <w:basedOn w:val="a"/>
    <w:link w:val="a7"/>
    <w:uiPriority w:val="99"/>
    <w:unhideWhenUsed/>
    <w:rsid w:val="00C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EF9"/>
  </w:style>
  <w:style w:type="paragraph" w:styleId="a8">
    <w:name w:val="footer"/>
    <w:basedOn w:val="a"/>
    <w:link w:val="a9"/>
    <w:uiPriority w:val="99"/>
    <w:unhideWhenUsed/>
    <w:rsid w:val="00C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EF9"/>
    <w:rPr>
      <w:b/>
      <w:bCs/>
    </w:rPr>
  </w:style>
  <w:style w:type="paragraph" w:styleId="a6">
    <w:name w:val="header"/>
    <w:basedOn w:val="a"/>
    <w:link w:val="a7"/>
    <w:uiPriority w:val="99"/>
    <w:unhideWhenUsed/>
    <w:rsid w:val="00C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EF9"/>
  </w:style>
  <w:style w:type="paragraph" w:styleId="a8">
    <w:name w:val="footer"/>
    <w:basedOn w:val="a"/>
    <w:link w:val="a9"/>
    <w:uiPriority w:val="99"/>
    <w:unhideWhenUsed/>
    <w:rsid w:val="00C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811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19" w:color="000000"/>
            <w:bottom w:val="single" w:sz="6" w:space="0" w:color="000000"/>
            <w:right w:val="single" w:sz="6" w:space="19" w:color="000000"/>
          </w:divBdr>
        </w:div>
      </w:divsChild>
    </w:div>
    <w:div w:id="2092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Любовь Викторовна</cp:lastModifiedBy>
  <cp:revision>2</cp:revision>
  <cp:lastPrinted>2023-10-25T05:41:00Z</cp:lastPrinted>
  <dcterms:created xsi:type="dcterms:W3CDTF">2024-02-28T11:40:00Z</dcterms:created>
  <dcterms:modified xsi:type="dcterms:W3CDTF">2024-02-28T11:40:00Z</dcterms:modified>
</cp:coreProperties>
</file>